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F1" w:rsidRDefault="00C227F1" w:rsidP="00C227F1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bookmarkStart w:id="0" w:name="_GoBack"/>
      <w:r w:rsidRPr="005B590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Об </w:t>
      </w:r>
      <w:r w:rsidRPr="00C227F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уголов</w:t>
      </w:r>
      <w:r w:rsidRPr="005B590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ной ответственности за возбуждение ненависти либо вражды, а равно унижение человеческого достоинства</w:t>
      </w:r>
    </w:p>
    <w:bookmarkEnd w:id="0"/>
    <w:p w:rsidR="00C227F1" w:rsidRPr="005B5908" w:rsidRDefault="00C227F1" w:rsidP="00C227F1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B590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(статья </w:t>
      </w:r>
      <w:r w:rsidRPr="00C227F1">
        <w:rPr>
          <w:rStyle w:val="a4"/>
          <w:rFonts w:ascii="Times New Roman" w:hAnsi="Times New Roman" w:cs="Times New Roman"/>
          <w:sz w:val="28"/>
          <w:szCs w:val="28"/>
        </w:rPr>
        <w:t>282 Уголовного кодекса Российской Федерации</w:t>
      </w:r>
      <w:r w:rsidRPr="005B590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)</w:t>
      </w:r>
    </w:p>
    <w:p w:rsidR="00C227F1" w:rsidRPr="00C227F1" w:rsidRDefault="00C227F1" w:rsidP="00C227F1">
      <w:pPr>
        <w:pStyle w:val="a3"/>
        <w:jc w:val="both"/>
        <w:rPr>
          <w:sz w:val="28"/>
          <w:szCs w:val="28"/>
        </w:rPr>
      </w:pPr>
      <w:proofErr w:type="gramStart"/>
      <w:r w:rsidRPr="00C227F1">
        <w:rPr>
          <w:rStyle w:val="a4"/>
          <w:sz w:val="28"/>
          <w:szCs w:val="28"/>
        </w:rPr>
        <w:t>Статьей 282 Уголовного кодекса Российской Федерации предусмотрена уголовная ответственность за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"Интернет", лицом</w:t>
      </w:r>
      <w:proofErr w:type="gramEnd"/>
      <w:r w:rsidRPr="00C227F1">
        <w:rPr>
          <w:rStyle w:val="a4"/>
          <w:sz w:val="28"/>
          <w:szCs w:val="28"/>
        </w:rPr>
        <w:t xml:space="preserve"> после его привлечения к административной ответственности за аналогичное деяние в течение одного года.</w:t>
      </w:r>
    </w:p>
    <w:p w:rsidR="00C227F1" w:rsidRPr="00C227F1" w:rsidRDefault="00C227F1" w:rsidP="00C227F1">
      <w:pPr>
        <w:pStyle w:val="a3"/>
        <w:jc w:val="both"/>
        <w:rPr>
          <w:sz w:val="28"/>
          <w:szCs w:val="28"/>
        </w:rPr>
      </w:pPr>
      <w:r w:rsidRPr="00C227F1">
        <w:rPr>
          <w:rStyle w:val="a4"/>
          <w:sz w:val="28"/>
          <w:szCs w:val="28"/>
        </w:rPr>
        <w:t>Одним из условий наступления уголовной ответственности по ч. 1 ст. 282 УК РФ является совершение этих действий в течение года после его привлечения к административной ответственности по ст. 20.3.1 КоАП РФ (возбуждение ненависти либо вражды, а равно унижение человеческого достоинства).</w:t>
      </w:r>
    </w:p>
    <w:p w:rsidR="00C227F1" w:rsidRPr="00C227F1" w:rsidRDefault="00C227F1" w:rsidP="00C227F1">
      <w:pPr>
        <w:pStyle w:val="a3"/>
        <w:jc w:val="both"/>
        <w:rPr>
          <w:sz w:val="28"/>
          <w:szCs w:val="28"/>
        </w:rPr>
      </w:pPr>
      <w:r w:rsidRPr="00C227F1">
        <w:rPr>
          <w:rStyle w:val="a4"/>
          <w:sz w:val="28"/>
          <w:szCs w:val="28"/>
        </w:rPr>
        <w:t>Таким образом, за вышеперечисленные действия сначала наступает административная, а в случае повторного совершения в течение года – уголовная ответственность. Исключение составляют случаи совершения этих же действий с применением насилия или угрозой его применения, с использованием своего служебного положения или в составе организованной группы, ответственность за которые наступает по ч. 2 ст. 282 УК РФ.</w:t>
      </w:r>
    </w:p>
    <w:p w:rsidR="00C227F1" w:rsidRPr="00C227F1" w:rsidRDefault="00C227F1" w:rsidP="00C227F1">
      <w:pPr>
        <w:pStyle w:val="a3"/>
        <w:jc w:val="both"/>
        <w:rPr>
          <w:sz w:val="28"/>
          <w:szCs w:val="28"/>
        </w:rPr>
      </w:pPr>
      <w:r w:rsidRPr="00C227F1">
        <w:rPr>
          <w:rStyle w:val="a4"/>
          <w:sz w:val="28"/>
          <w:szCs w:val="28"/>
        </w:rPr>
        <w:t>Действия, указанные в ст. 20.3.1 КоАП РФ, влекут ответственность только в случае их совершения публично или с использованием средств массовой информации, информационно-телекоммуникационных сетей, в том числе сети «Интернет». Публичность предполагает обращение к неопределенному, как правило, широкому кругу лиц.</w:t>
      </w:r>
    </w:p>
    <w:p w:rsidR="00C227F1" w:rsidRPr="00C227F1" w:rsidRDefault="00C227F1" w:rsidP="00C227F1">
      <w:pPr>
        <w:pStyle w:val="a3"/>
        <w:jc w:val="both"/>
        <w:rPr>
          <w:sz w:val="28"/>
          <w:szCs w:val="28"/>
        </w:rPr>
      </w:pPr>
      <w:r w:rsidRPr="00C227F1">
        <w:rPr>
          <w:rStyle w:val="a4"/>
          <w:sz w:val="28"/>
          <w:szCs w:val="28"/>
        </w:rPr>
        <w:t>Законодатель относит преступление, предусмотренное ст. 282 УК РФ, к категории преступлений средней тяжести и предусматривает наказание вплоть до лишения свободы: по   ч. 1 ст. 282 УК РФ - на срок от 2 до 5 лет, по ч. 2 ст. 282 УК РФ на срок от 3 до 6 лет.</w:t>
      </w:r>
    </w:p>
    <w:p w:rsidR="008204B4" w:rsidRPr="00C227F1" w:rsidRDefault="008204B4">
      <w:pPr>
        <w:rPr>
          <w:rFonts w:ascii="Times New Roman" w:hAnsi="Times New Roman" w:cs="Times New Roman"/>
          <w:sz w:val="28"/>
          <w:szCs w:val="28"/>
        </w:rPr>
      </w:pPr>
    </w:p>
    <w:sectPr w:rsidR="008204B4" w:rsidRPr="00C2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F1"/>
    <w:rsid w:val="008204B4"/>
    <w:rsid w:val="00C2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27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27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Замрукаппарата</dc:creator>
  <cp:lastModifiedBy>Замрукаппарата</cp:lastModifiedBy>
  <cp:revision>1</cp:revision>
  <dcterms:created xsi:type="dcterms:W3CDTF">2023-11-14T11:17:00Z</dcterms:created>
  <dcterms:modified xsi:type="dcterms:W3CDTF">2023-11-14T11:21:00Z</dcterms:modified>
</cp:coreProperties>
</file>